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>Nel dettaglio:</w:t>
      </w:r>
      <w:bookmarkStart w:id="0" w:name="_GoBack"/>
      <w:bookmarkEnd w:id="0"/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Evento Toronto (Ontario, Canada) dal 14 al 16 ottobre 2018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>La partecipazione tende a favorire attività di importazione privata per le aziende che sono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interessate ad affacciarsi o affermarsi sul mercato canadese.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L’evento è così strutturato: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un seminario di introduzione e di preparazione al mercato canadese;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una giornata intera di incontri B2B con rappresentanti di Press &amp;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Trade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, in esclusiva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per le cantine di Confagricoltura;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una visita ai negozi LCBO (Liquor Control Board of Ontario).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sym w:font="Symbol" w:char="F0B7"/>
      </w: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>Evento Boston (USA) dal 16 al 18 ottobre 2018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La partecipazione mira ad attività di promozione per le aziende non presenti sul mercato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di Boston e del Massachusetts e comprende una giornata intera di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walk-around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tasting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>, in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esclusiva per le cantine di Confagricoltura, con rappresentanti di Press &amp;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Trade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in data 17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ottobre 2018: La formula del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walk-around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tasting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è dettata dagli usi locali che non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prevedono la degustazione con appuntamenti prefissati. Nel dettaglio, il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walk-around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tasting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si svolge come un momento di degustazione libera in cui ogni produttore avrà a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disposizione una postazione in cui proporre le bottiglie e il materiale di presentazione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della sua azienda agli operatori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trade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e press.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Per info e adesioni: Pina Romano e-mail: romano@confagricoltura.it - Ulrike </w:t>
      </w:r>
      <w:proofErr w:type="spellStart"/>
      <w:r w:rsidRPr="005254E0">
        <w:rPr>
          <w:rFonts w:ascii="Arial" w:eastAsia="Times New Roman" w:hAnsi="Arial" w:cs="Arial"/>
          <w:sz w:val="20"/>
          <w:szCs w:val="20"/>
          <w:lang w:eastAsia="it-IT"/>
        </w:rPr>
        <w:t>Nohrer</w:t>
      </w:r>
      <w:proofErr w:type="spellEnd"/>
      <w:r w:rsidRPr="005254E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>ulrike.nohrer@confagricoltura.it.</w:t>
      </w:r>
    </w:p>
    <w:p w:rsidR="005254E0" w:rsidRPr="005254E0" w:rsidRDefault="005254E0" w:rsidP="005254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254E0">
        <w:rPr>
          <w:rFonts w:ascii="Arial" w:eastAsia="Times New Roman" w:hAnsi="Arial" w:cs="Arial"/>
          <w:sz w:val="20"/>
          <w:szCs w:val="20"/>
          <w:lang w:eastAsia="it-IT"/>
        </w:rPr>
        <w:t>Scadenza iscrizioni: 10 agosto</w:t>
      </w:r>
    </w:p>
    <w:p w:rsidR="008F00F3" w:rsidRPr="005254E0" w:rsidRDefault="008F00F3" w:rsidP="005254E0"/>
    <w:sectPr w:rsidR="008F00F3" w:rsidRPr="00525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0"/>
    <w:rsid w:val="005254E0"/>
    <w:rsid w:val="008F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93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77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533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82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4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949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8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84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3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58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95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3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7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927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766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69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0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57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053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54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11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40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8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12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70">
          <w:marLeft w:val="-2000"/>
          <w:marRight w:val="-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3A38-022B-4F19-AE45-C12CD06E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2018-07-13T13:46:00Z</dcterms:created>
  <dcterms:modified xsi:type="dcterms:W3CDTF">2018-07-13T13:57:00Z</dcterms:modified>
</cp:coreProperties>
</file>